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3CA6" w14:textId="6EA0DDCA" w:rsidR="00C45C0C" w:rsidRDefault="00FF04DB" w:rsidP="00FF04DB">
      <w:pPr>
        <w:pStyle w:val="berschrift2ohneAbsandnachoben"/>
        <w:jc w:val="center"/>
      </w:pPr>
      <w:r>
        <w:t>ČESTNÉ PROHLÁŠENÍ</w:t>
      </w:r>
      <w:r w:rsidR="0003607B" w:rsidRPr="0003607B">
        <w:t xml:space="preserve"> </w:t>
      </w:r>
      <w:r w:rsidR="0003607B">
        <w:t>PARTNERA</w:t>
      </w:r>
      <w:r>
        <w:br/>
        <w:t>O</w:t>
      </w:r>
      <w:r w:rsidR="007F54AC">
        <w:t>HL</w:t>
      </w:r>
      <w:r w:rsidR="00835EA0">
        <w:t>EDN</w:t>
      </w:r>
      <w:r w:rsidR="00835EA0">
        <w:rPr>
          <w:lang w:val="cs-CZ"/>
        </w:rPr>
        <w:t>Ě</w:t>
      </w:r>
      <w:r>
        <w:t xml:space="preserve"> PODPOR</w:t>
      </w:r>
      <w:r w:rsidR="00835EA0">
        <w:t>Y</w:t>
      </w:r>
      <w:r>
        <w:t xml:space="preserve"> V RÁMCI BLOKOVÉ VÝJIMKY</w:t>
      </w:r>
    </w:p>
    <w:tbl>
      <w:tblPr>
        <w:tblStyle w:val="Tabellenraster"/>
        <w:tblW w:w="5000" w:type="pct"/>
        <w:tblBorders>
          <w:top w:val="single" w:sz="4" w:space="0" w:color="B4D8FF" w:themeColor="text2" w:themeTint="33"/>
          <w:left w:val="single" w:sz="4" w:space="0" w:color="B4D8FF" w:themeColor="text2" w:themeTint="33"/>
          <w:bottom w:val="single" w:sz="4" w:space="0" w:color="B4D8FF" w:themeColor="text2" w:themeTint="33"/>
          <w:right w:val="single" w:sz="4" w:space="0" w:color="B4D8FF" w:themeColor="text2" w:themeTint="33"/>
          <w:insideH w:val="single" w:sz="4" w:space="0" w:color="B4D8FF" w:themeColor="text2" w:themeTint="33"/>
          <w:insideV w:val="single" w:sz="4" w:space="0" w:color="B4D8FF" w:themeColor="text2" w:themeTint="33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3876E8" w:rsidRPr="00CA1DFD" w14:paraId="47D0A7BF" w14:textId="77777777" w:rsidTr="003876E8">
        <w:trPr>
          <w:trHeight w:val="1134"/>
        </w:trPr>
        <w:tc>
          <w:tcPr>
            <w:tcW w:w="1562" w:type="pct"/>
            <w:shd w:val="clear" w:color="auto" w:fill="B4D8FF" w:themeFill="text2" w:themeFillTint="33"/>
          </w:tcPr>
          <w:p w14:paraId="41215DD5" w14:textId="7CC84EDD" w:rsidR="008F50BB" w:rsidRPr="00CA1DFD" w:rsidRDefault="008F50BB" w:rsidP="00CA1DFD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 xml:space="preserve">Název </w:t>
            </w:r>
            <w:r w:rsidR="00CA1DFD"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p</w:t>
            </w: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rojektu</w:t>
            </w:r>
          </w:p>
        </w:tc>
        <w:tc>
          <w:tcPr>
            <w:tcW w:w="3438" w:type="pct"/>
          </w:tcPr>
          <w:p w14:paraId="381990B1" w14:textId="4487F56D" w:rsidR="008F50BB" w:rsidRPr="00CA1DFD" w:rsidRDefault="00982A72" w:rsidP="008F50BB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418756109"/>
                <w:placeholder>
                  <w:docPart w:val="8954614F920848409C69270AD1E2C4DF"/>
                </w:placeholder>
                <w:showingPlcHdr/>
                <w:text/>
              </w:sdtPr>
              <w:sdtEndPr/>
              <w:sdtContent>
                <w:r w:rsidR="008F50BB" w:rsidRPr="00CA1DFD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  <w:tr w:rsidR="003876E8" w:rsidRPr="00CA1DFD" w14:paraId="3325B598" w14:textId="77777777" w:rsidTr="003876E8">
        <w:trPr>
          <w:trHeight w:val="567"/>
        </w:trPr>
        <w:tc>
          <w:tcPr>
            <w:tcW w:w="1562" w:type="pct"/>
            <w:shd w:val="clear" w:color="auto" w:fill="B4D8FF" w:themeFill="text2" w:themeFillTint="33"/>
          </w:tcPr>
          <w:p w14:paraId="2AC0353C" w14:textId="77777777" w:rsidR="008F50BB" w:rsidRPr="00CA1DFD" w:rsidRDefault="008F50BB" w:rsidP="00CA1DFD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ID projektu</w:t>
            </w:r>
          </w:p>
        </w:tc>
        <w:tc>
          <w:tcPr>
            <w:tcW w:w="3438" w:type="pct"/>
          </w:tcPr>
          <w:p w14:paraId="2AC71963" w14:textId="1505C229" w:rsidR="008F50BB" w:rsidRPr="00CA1DFD" w:rsidRDefault="00982A72" w:rsidP="008F50BB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494451151"/>
                <w:placeholder>
                  <w:docPart w:val="992A5423782B4C54B370255DFA0D49C8"/>
                </w:placeholder>
                <w:showingPlcHdr/>
                <w:text/>
              </w:sdtPr>
              <w:sdtEndPr/>
              <w:sdtContent>
                <w:r w:rsidR="008F50BB" w:rsidRPr="00CA1DFD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  <w:tr w:rsidR="00FF04DB" w:rsidRPr="00CA1DFD" w14:paraId="17F16A77" w14:textId="77777777" w:rsidTr="003876E8">
        <w:trPr>
          <w:trHeight w:val="567"/>
        </w:trPr>
        <w:tc>
          <w:tcPr>
            <w:tcW w:w="1562" w:type="pct"/>
            <w:shd w:val="clear" w:color="auto" w:fill="B4D8FF" w:themeFill="text2" w:themeFillTint="33"/>
          </w:tcPr>
          <w:p w14:paraId="48B45EC3" w14:textId="3B5501B0" w:rsidR="00FF04DB" w:rsidRPr="00CA1DFD" w:rsidRDefault="00FF04DB" w:rsidP="00CA1DFD">
            <w:pPr>
              <w:spacing w:before="120"/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 xml:space="preserve">Obchodní jméno / Jméno </w:t>
            </w:r>
            <w:r w:rsidR="0072014C"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partnera</w:t>
            </w:r>
          </w:p>
        </w:tc>
        <w:tc>
          <w:tcPr>
            <w:tcW w:w="3438" w:type="pct"/>
          </w:tcPr>
          <w:p w14:paraId="4AA430D0" w14:textId="77777777" w:rsidR="00FF04DB" w:rsidRPr="00CA1DFD" w:rsidRDefault="00982A72" w:rsidP="00B76BC7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-1018240446"/>
                <w:placeholder>
                  <w:docPart w:val="1206F87B84174E8F8AABEA4F46B14CDF"/>
                </w:placeholder>
                <w:showingPlcHdr/>
                <w:text/>
              </w:sdtPr>
              <w:sdtEndPr/>
              <w:sdtContent>
                <w:r w:rsidR="00FF04DB" w:rsidRPr="00CA1DFD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  <w:tr w:rsidR="003876E8" w:rsidRPr="00CA1DFD" w14:paraId="27FC4102" w14:textId="77777777" w:rsidTr="003876E8">
        <w:trPr>
          <w:trHeight w:val="567"/>
        </w:trPr>
        <w:tc>
          <w:tcPr>
            <w:tcW w:w="1562" w:type="pct"/>
            <w:shd w:val="clear" w:color="auto" w:fill="B4D8FF" w:themeFill="text2" w:themeFillTint="33"/>
          </w:tcPr>
          <w:p w14:paraId="238E14F9" w14:textId="565570F2" w:rsidR="0072014C" w:rsidRPr="00CA1DFD" w:rsidRDefault="0049640B" w:rsidP="00CA1DFD">
            <w:pPr>
              <w:spacing w:before="120"/>
              <w:jc w:val="left"/>
              <w:rPr>
                <w:rStyle w:val="HervohebungMedium"/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Osoba oprávněná zastupovat partnera</w:t>
            </w:r>
          </w:p>
        </w:tc>
        <w:tc>
          <w:tcPr>
            <w:tcW w:w="3438" w:type="pct"/>
          </w:tcPr>
          <w:p w14:paraId="1CC761B6" w14:textId="77777777" w:rsidR="0072014C" w:rsidRPr="00CA1DFD" w:rsidRDefault="00982A72" w:rsidP="00B76BC7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666826269"/>
                <w:placeholder>
                  <w:docPart w:val="050F54A27E5E45E3A671736FD7B2DFDC"/>
                </w:placeholder>
                <w:showingPlcHdr/>
                <w:text/>
              </w:sdtPr>
              <w:sdtEndPr/>
              <w:sdtContent>
                <w:r w:rsidR="008F50BB" w:rsidRPr="00CA1DFD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  <w:tr w:rsidR="00FF04DB" w:rsidRPr="00CA1DFD" w14:paraId="127898C2" w14:textId="77777777" w:rsidTr="003876E8">
        <w:trPr>
          <w:trHeight w:val="567"/>
        </w:trPr>
        <w:tc>
          <w:tcPr>
            <w:tcW w:w="1562" w:type="pct"/>
            <w:shd w:val="clear" w:color="auto" w:fill="B4D8FF" w:themeFill="text2" w:themeFillTint="33"/>
          </w:tcPr>
          <w:p w14:paraId="1356C4EB" w14:textId="1A0A0C6E" w:rsidR="00FF04DB" w:rsidRPr="00CA1DFD" w:rsidRDefault="00FF04DB" w:rsidP="00CA1DFD">
            <w:pPr>
              <w:spacing w:before="120"/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 xml:space="preserve">Sídlo / Adresa </w:t>
            </w:r>
            <w:r w:rsidR="00835EA0"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partnera</w:t>
            </w:r>
          </w:p>
        </w:tc>
        <w:tc>
          <w:tcPr>
            <w:tcW w:w="3438" w:type="pct"/>
          </w:tcPr>
          <w:p w14:paraId="02CD2106" w14:textId="77777777" w:rsidR="00FF04DB" w:rsidRPr="00CA1DFD" w:rsidRDefault="00982A72" w:rsidP="00B76BC7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226585289"/>
                <w:placeholder>
                  <w:docPart w:val="665861AAA1FE4A129E40197E964DA699"/>
                </w:placeholder>
                <w:showingPlcHdr/>
                <w:text/>
              </w:sdtPr>
              <w:sdtEndPr/>
              <w:sdtContent>
                <w:r w:rsidR="00FF04DB" w:rsidRPr="00CA1DFD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  <w:tr w:rsidR="00FF04DB" w:rsidRPr="00CA1DFD" w14:paraId="547EAADB" w14:textId="77777777" w:rsidTr="003876E8">
        <w:trPr>
          <w:trHeight w:val="567"/>
        </w:trPr>
        <w:tc>
          <w:tcPr>
            <w:tcW w:w="1562" w:type="pct"/>
            <w:shd w:val="clear" w:color="auto" w:fill="B4D8FF" w:themeFill="text2" w:themeFillTint="33"/>
          </w:tcPr>
          <w:p w14:paraId="3788F916" w14:textId="0132D6B9" w:rsidR="00FF04DB" w:rsidRPr="00CA1DFD" w:rsidRDefault="00FF04DB" w:rsidP="00CA1DFD">
            <w:pPr>
              <w:spacing w:before="120"/>
              <w:jc w:val="left"/>
              <w:rPr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IČ</w:t>
            </w:r>
            <w:r w:rsidR="003876E8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O</w:t>
            </w:r>
          </w:p>
        </w:tc>
        <w:tc>
          <w:tcPr>
            <w:tcW w:w="3438" w:type="pct"/>
          </w:tcPr>
          <w:p w14:paraId="1CC88AB9" w14:textId="77777777" w:rsidR="00FF04DB" w:rsidRPr="00CA1DFD" w:rsidRDefault="00982A72" w:rsidP="00B76BC7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-395907641"/>
                <w:placeholder>
                  <w:docPart w:val="1A5AF7D8917F483898A6D5B20E2D9E3B"/>
                </w:placeholder>
                <w:showingPlcHdr/>
                <w:text/>
              </w:sdtPr>
              <w:sdtEndPr/>
              <w:sdtContent>
                <w:r w:rsidR="00FF04DB" w:rsidRPr="00CA1DFD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</w:tbl>
    <w:p w14:paraId="1A6D709F" w14:textId="77777777" w:rsidR="00FF04DB" w:rsidRPr="00FF04DB" w:rsidRDefault="00FF04DB" w:rsidP="00FF04DB">
      <w:pPr>
        <w:rPr>
          <w:rStyle w:val="HervohebungMedium"/>
          <w:rFonts w:asciiTheme="minorHAnsi" w:hAnsiTheme="minorHAnsi" w:cstheme="minorHAnsi"/>
          <w:lang w:val="cs-CZ"/>
        </w:rPr>
      </w:pPr>
    </w:p>
    <w:tbl>
      <w:tblPr>
        <w:tblStyle w:val="Tabellenraster"/>
        <w:tblW w:w="5000" w:type="pct"/>
        <w:tblBorders>
          <w:top w:val="single" w:sz="4" w:space="0" w:color="B4D8FF" w:themeColor="text2" w:themeTint="33"/>
          <w:left w:val="single" w:sz="4" w:space="0" w:color="B4D8FF" w:themeColor="text2" w:themeTint="33"/>
          <w:bottom w:val="single" w:sz="4" w:space="0" w:color="B4D8FF" w:themeColor="text2" w:themeTint="33"/>
          <w:right w:val="single" w:sz="4" w:space="0" w:color="B4D8FF" w:themeColor="text2" w:themeTint="33"/>
          <w:insideH w:val="single" w:sz="4" w:space="0" w:color="B4D8FF" w:themeColor="text2" w:themeTint="33"/>
          <w:insideV w:val="single" w:sz="4" w:space="0" w:color="B4D8FF" w:themeColor="text2" w:themeTint="33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9F72E9" w:rsidRPr="006F4173" w14:paraId="02718943" w14:textId="77777777" w:rsidTr="009B620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4388" w:themeColor="text2"/>
              <w:right w:val="nil"/>
            </w:tcBorders>
            <w:shd w:val="clear" w:color="auto" w:fill="004388" w:themeFill="text2"/>
          </w:tcPr>
          <w:p w14:paraId="73864E2A" w14:textId="77777777" w:rsidR="009F72E9" w:rsidRPr="00FF04DB" w:rsidRDefault="009F72E9" w:rsidP="00B76BC7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r w:rsidRPr="00FF7920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Článek Nařízení Komise (EU) č. 651/2014 ze dne 17. června 2014, kterým se v souladu s články 107 a 108 Smlouvy prohlašují určité kategorie podpory za slučitelné s vnitřním trhem, podle kterého má být poskytnuta bloková výjimka</w:t>
            </w:r>
          </w:p>
        </w:tc>
      </w:tr>
      <w:tr w:rsidR="003876E8" w:rsidRPr="006F4173" w14:paraId="1B82786B" w14:textId="77777777" w:rsidTr="003876E8">
        <w:tc>
          <w:tcPr>
            <w:tcW w:w="1563" w:type="pct"/>
            <w:tcBorders>
              <w:top w:val="single" w:sz="4" w:space="0" w:color="004388" w:themeColor="text2"/>
            </w:tcBorders>
            <w:shd w:val="clear" w:color="auto" w:fill="B4D8FF" w:themeFill="text2" w:themeFillTint="33"/>
          </w:tcPr>
          <w:p w14:paraId="58AB874F" w14:textId="642BA707" w:rsidR="009F72E9" w:rsidRPr="00CA1DFD" w:rsidRDefault="009F72E9" w:rsidP="00B76BC7">
            <w:pPr>
              <w:spacing w:before="120"/>
              <w:rPr>
                <w:rFonts w:asciiTheme="minorHAnsi" w:hAnsiTheme="minorHAnsi" w:cstheme="minorHAnsi"/>
                <w:b/>
                <w:lang w:val="cs-CZ"/>
              </w:rPr>
            </w:pPr>
            <w:r w:rsidRPr="00CA1DFD">
              <w:rPr>
                <w:rFonts w:asciiTheme="minorHAnsi" w:hAnsiTheme="minorHAnsi" w:cstheme="minorHAnsi"/>
                <w:b/>
                <w:lang w:val="cs-CZ"/>
              </w:rPr>
              <w:t>Číslo článku</w:t>
            </w:r>
            <w:r w:rsidR="00FE184A">
              <w:rPr>
                <w:rFonts w:asciiTheme="minorHAnsi" w:hAnsiTheme="minorHAnsi" w:cstheme="minorHAnsi"/>
                <w:b/>
                <w:lang w:val="cs-CZ"/>
              </w:rPr>
              <w:t>:</w:t>
            </w:r>
            <w:bookmarkStart w:id="0" w:name="_GoBack"/>
            <w:bookmarkEnd w:id="0"/>
          </w:p>
        </w:tc>
        <w:tc>
          <w:tcPr>
            <w:tcW w:w="3437" w:type="pct"/>
            <w:tcBorders>
              <w:top w:val="single" w:sz="4" w:space="0" w:color="004388" w:themeColor="text2"/>
            </w:tcBorders>
          </w:tcPr>
          <w:p w14:paraId="4772D5D7" w14:textId="77777777" w:rsidR="009F72E9" w:rsidRPr="00FF04DB" w:rsidRDefault="00982A72" w:rsidP="00B76BC7">
            <w:pPr>
              <w:spacing w:before="120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-340852271"/>
                <w:placeholder>
                  <w:docPart w:val="2AFDD4FCFAA246C8B275071D1043C2EB"/>
                </w:placeholder>
                <w:showingPlcHdr/>
                <w:text/>
              </w:sdtPr>
              <w:sdtEndPr/>
              <w:sdtContent>
                <w:r w:rsidR="008F50BB" w:rsidRPr="00FF04DB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</w:tc>
      </w:tr>
    </w:tbl>
    <w:p w14:paraId="77525624" w14:textId="77777777" w:rsidR="00FF04DB" w:rsidRPr="00FF04DB" w:rsidRDefault="00FF04DB" w:rsidP="00FF04DB">
      <w:pPr>
        <w:rPr>
          <w:rStyle w:val="HervohebungMedium"/>
          <w:rFonts w:asciiTheme="minorHAnsi" w:hAnsiTheme="minorHAnsi" w:cstheme="minorHAnsi"/>
          <w:lang w:val="cs-CZ"/>
        </w:rPr>
      </w:pPr>
    </w:p>
    <w:p w14:paraId="2CBFA8E7" w14:textId="77777777" w:rsidR="00FF04DB" w:rsidRPr="00FF04DB" w:rsidRDefault="00FF04DB" w:rsidP="00FF04DB">
      <w:pPr>
        <w:rPr>
          <w:rFonts w:asciiTheme="minorHAnsi" w:hAnsiTheme="minorHAnsi" w:cstheme="minorHAnsi"/>
          <w:lang w:val="cs-CZ"/>
        </w:rPr>
      </w:pPr>
      <w:r w:rsidRPr="00FF04DB">
        <w:rPr>
          <w:rFonts w:asciiTheme="minorHAnsi" w:hAnsiTheme="minorHAnsi" w:cstheme="minorHAnsi"/>
          <w:lang w:val="cs-CZ"/>
        </w:rPr>
        <w:t xml:space="preserve">Prohlašuji, že: </w:t>
      </w:r>
    </w:p>
    <w:p w14:paraId="4FBF6947" w14:textId="330A3E24" w:rsidR="00FF04DB" w:rsidRPr="00FF04DB" w:rsidRDefault="00982A72" w:rsidP="009B6204">
      <w:pPr>
        <w:tabs>
          <w:tab w:val="left" w:pos="284"/>
        </w:tabs>
        <w:ind w:left="284" w:hanging="284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/>
          </w:rPr>
          <w:id w:val="-105561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DB" w:rsidRPr="00FF04DB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9B6204">
        <w:rPr>
          <w:rFonts w:asciiTheme="minorHAnsi" w:hAnsiTheme="minorHAnsi" w:cstheme="minorHAnsi"/>
          <w:lang w:val="cs-CZ"/>
        </w:rPr>
        <w:t xml:space="preserve"> </w:t>
      </w:r>
      <w:r w:rsidR="00FF04DB" w:rsidRPr="00FF04DB">
        <w:rPr>
          <w:rFonts w:asciiTheme="minorHAnsi" w:hAnsiTheme="minorHAnsi" w:cstheme="minorHAnsi"/>
          <w:lang w:val="cs-CZ"/>
        </w:rPr>
        <w:t xml:space="preserve">vůči subjektu, který zastupuji, nebyl v návaznosti na rozhodnutí Komise, jímž je podpora prohlášena za protiprávní a neslučitelnou s vnitřním trhem, </w:t>
      </w:r>
      <w:r w:rsidR="00FF04DB" w:rsidRPr="006F4173">
        <w:rPr>
          <w:rFonts w:asciiTheme="minorHAnsi" w:hAnsiTheme="minorHAnsi" w:cstheme="minorHAnsi"/>
          <w:lang w:val="cs-CZ"/>
        </w:rPr>
        <w:t>vystaven inkasní příkaz;</w:t>
      </w:r>
    </w:p>
    <w:p w14:paraId="7D36ADF1" w14:textId="07545289" w:rsidR="00FF04DB" w:rsidRPr="00FF04DB" w:rsidRDefault="00982A72" w:rsidP="009B6204">
      <w:pPr>
        <w:tabs>
          <w:tab w:val="left" w:pos="284"/>
        </w:tabs>
        <w:ind w:left="284" w:hanging="284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/>
          </w:rPr>
          <w:id w:val="676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DB" w:rsidRPr="00FF04DB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9B6204">
        <w:rPr>
          <w:rFonts w:asciiTheme="minorHAnsi" w:hAnsiTheme="minorHAnsi" w:cstheme="minorHAnsi"/>
          <w:lang w:val="cs-CZ"/>
        </w:rPr>
        <w:t xml:space="preserve"> </w:t>
      </w:r>
      <w:r w:rsidR="00FF04DB" w:rsidRPr="00FF04DB">
        <w:rPr>
          <w:rFonts w:asciiTheme="minorHAnsi" w:hAnsiTheme="minorHAnsi" w:cstheme="minorHAnsi"/>
          <w:lang w:val="cs-CZ"/>
        </w:rPr>
        <w:t xml:space="preserve">subjekt, který zastupuji, </w:t>
      </w:r>
    </w:p>
    <w:p w14:paraId="35BBFEFF" w14:textId="77777777" w:rsidR="00FF04DB" w:rsidRPr="00FF04DB" w:rsidRDefault="00FF04DB" w:rsidP="009B6204">
      <w:pPr>
        <w:pStyle w:val="01AufzhlungEbene1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2"/>
          <w:szCs w:val="22"/>
          <w:lang w:val="cs-CZ"/>
        </w:rPr>
      </w:pPr>
      <w:r w:rsidRPr="00FF04DB">
        <w:rPr>
          <w:rFonts w:asciiTheme="minorHAnsi" w:hAnsiTheme="minorHAnsi" w:cstheme="minorHAnsi"/>
          <w:sz w:val="22"/>
          <w:szCs w:val="22"/>
          <w:lang w:val="cs-CZ"/>
        </w:rPr>
        <w:t>neobdržel podporu na záchranu, přičemž zatím nesplatil půjčku nebo neukončil záruku nebo</w:t>
      </w:r>
    </w:p>
    <w:p w14:paraId="08324DA3" w14:textId="77777777" w:rsidR="00FF04DB" w:rsidRPr="00FF04DB" w:rsidRDefault="00FF04DB" w:rsidP="009B6204">
      <w:pPr>
        <w:pStyle w:val="01AufzhlungEbene1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2"/>
          <w:szCs w:val="22"/>
          <w:lang w:val="cs-CZ"/>
        </w:rPr>
      </w:pPr>
      <w:r w:rsidRPr="00FF04DB">
        <w:rPr>
          <w:rFonts w:asciiTheme="minorHAnsi" w:hAnsiTheme="minorHAnsi" w:cstheme="minorHAnsi"/>
          <w:sz w:val="22"/>
          <w:szCs w:val="22"/>
          <w:lang w:val="cs-CZ"/>
        </w:rPr>
        <w:t>neobdržel podporu na restrukturalizaci, přičemž se na něj stále uplatňuje plán restrukturalizace;</w:t>
      </w:r>
    </w:p>
    <w:p w14:paraId="0CD92742" w14:textId="4F2A0792" w:rsidR="00FF04DB" w:rsidRPr="00FF04DB" w:rsidRDefault="00982A72" w:rsidP="009B6204">
      <w:pPr>
        <w:tabs>
          <w:tab w:val="left" w:pos="284"/>
        </w:tabs>
        <w:ind w:left="284" w:hanging="284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/>
          </w:rPr>
          <w:id w:val="10706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DB" w:rsidRPr="00FF04DB">
            <w:rPr>
              <w:rFonts w:ascii="Segoe UI Symbol" w:hAnsi="Segoe UI Symbol" w:cs="Segoe UI Symbol"/>
              <w:lang w:val="cs-CZ"/>
            </w:rPr>
            <w:t>☐</w:t>
          </w:r>
        </w:sdtContent>
      </w:sdt>
      <w:r w:rsidR="009B6204">
        <w:rPr>
          <w:rFonts w:asciiTheme="minorHAnsi" w:hAnsiTheme="minorHAnsi" w:cstheme="minorHAnsi"/>
          <w:lang w:val="cs-CZ"/>
        </w:rPr>
        <w:t xml:space="preserve"> </w:t>
      </w:r>
      <w:r w:rsidR="00FF04DB" w:rsidRPr="00FF04DB">
        <w:rPr>
          <w:rFonts w:asciiTheme="minorHAnsi" w:hAnsiTheme="minorHAnsi" w:cstheme="minorHAnsi"/>
          <w:lang w:val="cs-CZ"/>
        </w:rPr>
        <w:t>subjekt, který zastupuji, nepřekračuje prahové hodnoty dle článku 4 Nařízení Komise (EU) č. 651/2014;</w:t>
      </w:r>
    </w:p>
    <w:p w14:paraId="01C3B592" w14:textId="47D69A6A" w:rsidR="00FF04DB" w:rsidRPr="00FF04DB" w:rsidRDefault="00982A72" w:rsidP="009B6204">
      <w:pPr>
        <w:tabs>
          <w:tab w:val="left" w:pos="284"/>
        </w:tabs>
        <w:ind w:left="284" w:hanging="284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/>
          </w:rPr>
          <w:id w:val="-9388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4DB" w:rsidRPr="00FF04DB">
            <w:rPr>
              <w:rFonts w:ascii="Segoe UI Symbol" w:hAnsi="Segoe UI Symbol" w:cs="Segoe UI Symbol"/>
              <w:lang w:val="cs-CZ"/>
            </w:rPr>
            <w:t>☐</w:t>
          </w:r>
        </w:sdtContent>
      </w:sdt>
      <w:r w:rsidR="009B6204">
        <w:rPr>
          <w:rFonts w:asciiTheme="minorHAnsi" w:hAnsiTheme="minorHAnsi" w:cstheme="minorHAnsi"/>
          <w:lang w:val="cs-CZ"/>
        </w:rPr>
        <w:t xml:space="preserve"> </w:t>
      </w:r>
      <w:r w:rsidR="00FF04DB" w:rsidRPr="00FF04DB">
        <w:rPr>
          <w:rFonts w:asciiTheme="minorHAnsi" w:hAnsiTheme="minorHAnsi" w:cstheme="minorHAnsi"/>
          <w:lang w:val="cs-CZ"/>
        </w:rPr>
        <w:t>subjekt, který zastupuji, nepřekračuje nejvyšší intenzity podpory dle příslušného článku kapitoly III Nařízení Komise (EU) č. 651/2014 uvedeného výše, podle kterého má být poskytnuta bloková výjimka.</w:t>
      </w:r>
    </w:p>
    <w:p w14:paraId="4C19440E" w14:textId="77777777" w:rsidR="00FF04DB" w:rsidRPr="00FF04DB" w:rsidRDefault="00FF04DB" w:rsidP="00FF04DB">
      <w:pPr>
        <w:tabs>
          <w:tab w:val="left" w:pos="284"/>
        </w:tabs>
        <w:rPr>
          <w:rFonts w:asciiTheme="minorHAnsi" w:hAnsiTheme="minorHAnsi" w:cstheme="minorHAnsi"/>
          <w:lang w:val="cs-CZ"/>
        </w:rPr>
      </w:pPr>
    </w:p>
    <w:p w14:paraId="0054B8C4" w14:textId="430FE441" w:rsidR="00FF04DB" w:rsidRPr="00FF04DB" w:rsidRDefault="00FF04DB" w:rsidP="00FF04DB">
      <w:pPr>
        <w:rPr>
          <w:rFonts w:asciiTheme="minorHAnsi" w:hAnsiTheme="minorHAnsi" w:cstheme="minorHAnsi"/>
          <w:lang w:val="cs-CZ"/>
        </w:rPr>
      </w:pPr>
      <w:r w:rsidRPr="00FF04DB">
        <w:rPr>
          <w:rFonts w:asciiTheme="minorHAnsi" w:hAnsiTheme="minorHAnsi" w:cstheme="minorHAnsi"/>
          <w:lang w:val="cs-CZ"/>
        </w:rPr>
        <w:t>Závěrem prohlašuji, že údaje obsažené v tomto Čestném pr</w:t>
      </w:r>
      <w:r w:rsidR="003876E8">
        <w:rPr>
          <w:rFonts w:asciiTheme="minorHAnsi" w:hAnsiTheme="minorHAnsi" w:cstheme="minorHAnsi"/>
          <w:lang w:val="cs-CZ"/>
        </w:rPr>
        <w:t>ohlášení jsou úplné, pravdivé a </w:t>
      </w:r>
      <w:r w:rsidRPr="00FF04DB">
        <w:rPr>
          <w:rFonts w:asciiTheme="minorHAnsi" w:hAnsiTheme="minorHAnsi" w:cstheme="minorHAnsi"/>
          <w:lang w:val="cs-CZ"/>
        </w:rPr>
        <w:t>nezkreslené, že jsem si vědom právních následků jejich nepravdivosti, neúplnosti či zkreslenosti, a to včetně odpovědnosti i trestněprávní a správněprávní, a to zejména dle zákona č. 250/2016 Sb. o odpovědnosti za přestupky a řízení o ni</w:t>
      </w:r>
      <w:r w:rsidR="003876E8">
        <w:rPr>
          <w:rFonts w:asciiTheme="minorHAnsi" w:hAnsiTheme="minorHAnsi" w:cstheme="minorHAnsi"/>
          <w:lang w:val="cs-CZ"/>
        </w:rPr>
        <w:t>ch, v platném znění a zákona č. </w:t>
      </w:r>
      <w:r w:rsidRPr="00FF04DB">
        <w:rPr>
          <w:rFonts w:asciiTheme="minorHAnsi" w:hAnsiTheme="minorHAnsi" w:cstheme="minorHAnsi"/>
          <w:lang w:val="cs-CZ"/>
        </w:rPr>
        <w:t>40/2009 Sb., trestní zákon</w:t>
      </w:r>
      <w:r w:rsidR="00EE4C70">
        <w:rPr>
          <w:rFonts w:asciiTheme="minorHAnsi" w:hAnsiTheme="minorHAnsi" w:cstheme="minorHAnsi"/>
          <w:lang w:val="cs-CZ"/>
        </w:rPr>
        <w:t>ík</w:t>
      </w:r>
      <w:r w:rsidRPr="00FF04DB">
        <w:rPr>
          <w:rFonts w:asciiTheme="minorHAnsi" w:hAnsiTheme="minorHAnsi" w:cstheme="minorHAnsi"/>
          <w:lang w:val="cs-CZ"/>
        </w:rPr>
        <w:t>, v platném znění.</w:t>
      </w:r>
    </w:p>
    <w:p w14:paraId="4D40DBFE" w14:textId="77777777" w:rsidR="00FF04DB" w:rsidRPr="00FF04DB" w:rsidRDefault="00FF04DB" w:rsidP="00FF04DB">
      <w:pPr>
        <w:rPr>
          <w:rFonts w:asciiTheme="minorHAnsi" w:hAnsiTheme="minorHAnsi" w:cstheme="minorHAnsi"/>
          <w:lang w:val="cs-CZ"/>
        </w:rPr>
      </w:pPr>
    </w:p>
    <w:tbl>
      <w:tblPr>
        <w:tblStyle w:val="Tabellenraster"/>
        <w:tblW w:w="5000" w:type="pct"/>
        <w:tblBorders>
          <w:top w:val="single" w:sz="2" w:space="0" w:color="B4D8FF" w:themeColor="text2" w:themeTint="33"/>
          <w:left w:val="single" w:sz="2" w:space="0" w:color="B4D8FF" w:themeColor="text2" w:themeTint="33"/>
          <w:bottom w:val="single" w:sz="2" w:space="0" w:color="B4D8FF" w:themeColor="text2" w:themeTint="33"/>
          <w:right w:val="single" w:sz="2" w:space="0" w:color="B4D8FF" w:themeColor="text2" w:themeTint="33"/>
          <w:insideH w:val="single" w:sz="2" w:space="0" w:color="B4D8FF" w:themeColor="text2" w:themeTint="33"/>
          <w:insideV w:val="single" w:sz="2" w:space="0" w:color="B4D8FF" w:themeColor="text2" w:themeTint="33"/>
        </w:tblBorders>
        <w:tblLook w:val="04A0" w:firstRow="1" w:lastRow="0" w:firstColumn="1" w:lastColumn="0" w:noHBand="0" w:noVBand="1"/>
      </w:tblPr>
      <w:tblGrid>
        <w:gridCol w:w="3051"/>
        <w:gridCol w:w="6013"/>
      </w:tblGrid>
      <w:tr w:rsidR="00701FD9" w:rsidRPr="006F4173" w14:paraId="6F2A6F6F" w14:textId="77777777" w:rsidTr="009B6204">
        <w:tc>
          <w:tcPr>
            <w:tcW w:w="1683" w:type="pct"/>
            <w:shd w:val="clear" w:color="auto" w:fill="B4D8FF" w:themeFill="text2" w:themeFillTint="33"/>
          </w:tcPr>
          <w:p w14:paraId="4C44803B" w14:textId="77777777" w:rsidR="00701FD9" w:rsidRPr="00FF7920" w:rsidRDefault="00701FD9" w:rsidP="00B76BC7">
            <w:pPr>
              <w:spacing w:before="60" w:after="60"/>
              <w:jc w:val="left"/>
              <w:rPr>
                <w:rStyle w:val="HervohebungMedium"/>
                <w:rFonts w:asciiTheme="minorHAnsi" w:hAnsiTheme="minorHAnsi" w:cstheme="minorHAnsi"/>
                <w:b/>
                <w:lang w:val="cs-CZ"/>
              </w:rPr>
            </w:pPr>
            <w:r w:rsidRPr="00FF7920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Datum a místo podpisu</w:t>
            </w:r>
          </w:p>
        </w:tc>
        <w:tc>
          <w:tcPr>
            <w:tcW w:w="3317" w:type="pct"/>
            <w:shd w:val="clear" w:color="auto" w:fill="B4D8FF" w:themeFill="text2" w:themeFillTint="33"/>
          </w:tcPr>
          <w:p w14:paraId="20EE406E" w14:textId="1AB2C879" w:rsidR="00701FD9" w:rsidRPr="00FF7920" w:rsidRDefault="00701FD9" w:rsidP="00B76BC7">
            <w:pPr>
              <w:spacing w:before="60" w:after="60"/>
              <w:jc w:val="left"/>
              <w:rPr>
                <w:rStyle w:val="HervohebungMedium"/>
                <w:rFonts w:asciiTheme="minorHAnsi" w:hAnsiTheme="minorHAnsi" w:cstheme="minorHAnsi"/>
                <w:b/>
                <w:lang w:val="cs-CZ"/>
              </w:rPr>
            </w:pPr>
            <w:r w:rsidRPr="00FF7920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Razítko (pokud je součástí podpisu)</w:t>
            </w:r>
            <w:r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 xml:space="preserve"> </w:t>
            </w:r>
            <w:r w:rsidRPr="00FF7920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 xml:space="preserve">a podpis osoby oprávněné zastupovat </w:t>
            </w:r>
            <w:r w:rsidR="0049640B">
              <w:rPr>
                <w:rStyle w:val="HervohebungMedium"/>
                <w:rFonts w:asciiTheme="minorHAnsi" w:hAnsiTheme="minorHAnsi" w:cstheme="minorHAnsi"/>
                <w:b/>
                <w:lang w:val="cs-CZ"/>
              </w:rPr>
              <w:t>p</w:t>
            </w:r>
            <w:r w:rsidR="0049640B">
              <w:rPr>
                <w:rStyle w:val="HervohebungMedium"/>
                <w:rFonts w:cstheme="minorHAnsi"/>
                <w:b/>
                <w:lang w:val="cs-CZ"/>
              </w:rPr>
              <w:t>artnera</w:t>
            </w:r>
          </w:p>
        </w:tc>
      </w:tr>
      <w:tr w:rsidR="00701FD9" w:rsidRPr="006F4173" w14:paraId="33F498EC" w14:textId="77777777" w:rsidTr="003876E8">
        <w:trPr>
          <w:trHeight w:val="1962"/>
        </w:trPr>
        <w:tc>
          <w:tcPr>
            <w:tcW w:w="1683" w:type="pct"/>
          </w:tcPr>
          <w:p w14:paraId="4A01ED5C" w14:textId="77777777" w:rsidR="00701FD9" w:rsidRPr="00FF04DB" w:rsidRDefault="00982A72" w:rsidP="00B76BC7">
            <w:pPr>
              <w:jc w:val="left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-148523935"/>
                <w:placeholder>
                  <w:docPart w:val="77F45A60E270419389C303951AA780D6"/>
                </w:placeholder>
                <w:showingPlcHdr/>
                <w:text/>
              </w:sdtPr>
              <w:sdtEndPr/>
              <w:sdtContent>
                <w:r w:rsidR="00701FD9" w:rsidRPr="00FF04DB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  <w:p w14:paraId="4266A887" w14:textId="77777777" w:rsidR="00701FD9" w:rsidRPr="00FF04DB" w:rsidRDefault="00701FD9" w:rsidP="00B76BC7">
            <w:pPr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3317" w:type="pct"/>
          </w:tcPr>
          <w:p w14:paraId="775C2CEA" w14:textId="77777777" w:rsidR="00701FD9" w:rsidRPr="00FF04DB" w:rsidRDefault="00982A72" w:rsidP="00B76BC7">
            <w:pPr>
              <w:jc w:val="left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1674919125"/>
                <w:placeholder>
                  <w:docPart w:val="9454D030739C46A3AADE96BD8B7A43C6"/>
                </w:placeholder>
                <w:showingPlcHdr/>
                <w:text/>
              </w:sdtPr>
              <w:sdtEndPr/>
              <w:sdtContent>
                <w:r w:rsidR="00701FD9" w:rsidRPr="00FF04DB">
                  <w:rPr>
                    <w:rStyle w:val="Platzhaltertext"/>
                    <w:rFonts w:asciiTheme="minorHAnsi" w:hAnsiTheme="minorHAnsi" w:cstheme="minorHAnsi"/>
                    <w:lang w:val="cs-CZ"/>
                  </w:rPr>
                  <w:t>Klikněte sem a zadejte text.</w:t>
                </w:r>
              </w:sdtContent>
            </w:sdt>
          </w:p>
          <w:p w14:paraId="26340019" w14:textId="7982BEF4" w:rsidR="003876E8" w:rsidRPr="00FF04DB" w:rsidRDefault="003876E8" w:rsidP="00701FD9">
            <w:pPr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14:paraId="69DADA2B" w14:textId="77777777" w:rsidR="00FF04DB" w:rsidRPr="009B6204" w:rsidRDefault="00FF04DB" w:rsidP="00C45C0C">
      <w:pPr>
        <w:rPr>
          <w:rFonts w:asciiTheme="minorHAnsi" w:hAnsiTheme="minorHAnsi" w:cstheme="minorHAnsi"/>
        </w:rPr>
      </w:pPr>
    </w:p>
    <w:sectPr w:rsidR="00FF04DB" w:rsidRPr="009B6204" w:rsidSect="00C45C0C">
      <w:headerReference w:type="default" r:id="rId7"/>
      <w:footerReference w:type="default" r:id="rId8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8CD7" w14:textId="77777777" w:rsidR="00C45C0C" w:rsidRDefault="00C45C0C" w:rsidP="00C45C0C">
      <w:pPr>
        <w:spacing w:after="0" w:line="240" w:lineRule="auto"/>
      </w:pPr>
      <w:r>
        <w:separator/>
      </w:r>
    </w:p>
  </w:endnote>
  <w:endnote w:type="continuationSeparator" w:id="0">
    <w:p w14:paraId="04C669AD" w14:textId="77777777" w:rsidR="00C45C0C" w:rsidRDefault="00C45C0C" w:rsidP="00C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5295" w14:textId="77777777" w:rsidR="00C45C0C" w:rsidRDefault="00C45C0C" w:rsidP="00C45C0C"/>
  <w:p w14:paraId="1E22121F" w14:textId="171AE3E4" w:rsidR="00C45C0C" w:rsidRPr="009B6204" w:rsidRDefault="00982A72" w:rsidP="009B6204">
    <w:pPr>
      <w:pStyle w:val="Fuzeile"/>
      <w:tabs>
        <w:tab w:val="clear" w:pos="9072"/>
        <w:tab w:val="right" w:pos="9070"/>
      </w:tabs>
    </w:pPr>
    <w:hyperlink r:id="rId1" w:history="1">
      <w:r w:rsidR="00C45C0C" w:rsidRPr="009B6204">
        <w:t>www.by-cz.eu</w:t>
      </w:r>
    </w:hyperlink>
    <w:r w:rsidR="009B6204">
      <w:tab/>
    </w:r>
    <w:r w:rsidR="009B6204" w:rsidRPr="00302422">
      <w:fldChar w:fldCharType="begin"/>
    </w:r>
    <w:r w:rsidR="009B6204" w:rsidRPr="009B6204">
      <w:instrText>PAGE   \* MERGEFORMAT</w:instrText>
    </w:r>
    <w:r w:rsidR="009B6204" w:rsidRPr="00302422">
      <w:fldChar w:fldCharType="separate"/>
    </w:r>
    <w:r w:rsidRPr="00982A72">
      <w:rPr>
        <w:noProof/>
        <w:lang w:val="pl-PL"/>
      </w:rPr>
      <w:t>2</w:t>
    </w:r>
    <w:r w:rsidR="009B6204" w:rsidRPr="00302422">
      <w:fldChar w:fldCharType="end"/>
    </w:r>
    <w:r w:rsidR="00C45C0C"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939D2" wp14:editId="6FABFA03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9CCDF6"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B6xMUYtwEAAMQ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 w:rsidR="009B6204">
      <w:tab/>
    </w:r>
    <w:r w:rsidR="00FF7920" w:rsidRPr="009B6204">
      <w:rPr>
        <w:lang w:val="pl-PL"/>
      </w:rPr>
      <w:t xml:space="preserve">1. verze ze dne </w:t>
    </w:r>
    <w:r w:rsidR="00966573" w:rsidRPr="009B6204">
      <w:t>01</w:t>
    </w:r>
    <w:r w:rsidR="00FF7920" w:rsidRPr="009B6204">
      <w:t>.09.2022</w:t>
    </w:r>
  </w:p>
  <w:p w14:paraId="1C1DE9A2" w14:textId="77777777" w:rsidR="00C45C0C" w:rsidRPr="009B6204" w:rsidRDefault="00C45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9837" w14:textId="77777777" w:rsidR="00C45C0C" w:rsidRDefault="00C45C0C" w:rsidP="00C45C0C">
      <w:pPr>
        <w:spacing w:after="0" w:line="240" w:lineRule="auto"/>
      </w:pPr>
      <w:r>
        <w:separator/>
      </w:r>
    </w:p>
  </w:footnote>
  <w:footnote w:type="continuationSeparator" w:id="0">
    <w:p w14:paraId="7382D77C" w14:textId="77777777" w:rsidR="00C45C0C" w:rsidRDefault="00C45C0C" w:rsidP="00C4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E47D" w14:textId="77777777" w:rsidR="00C45C0C" w:rsidRDefault="00CF25B4">
    <w:pPr>
      <w:pStyle w:val="Kopfzeile"/>
    </w:pPr>
    <w:r>
      <w:drawing>
        <wp:anchor distT="0" distB="0" distL="114300" distR="114300" simplePos="0" relativeHeight="251662336" behindDoc="1" locked="0" layoutInCell="1" allowOverlap="1" wp14:anchorId="7E83FEA6" wp14:editId="28CD1E57">
          <wp:simplePos x="0" y="0"/>
          <wp:positionH relativeFrom="column">
            <wp:posOffset>-889230</wp:posOffset>
          </wp:positionH>
          <wp:positionV relativeFrom="paragraph">
            <wp:posOffset>-450157</wp:posOffset>
          </wp:positionV>
          <wp:extent cx="7585200" cy="113400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izblatt_tschechisch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E16AC0" w14:textId="77777777" w:rsidR="00C45C0C" w:rsidRDefault="00C45C0C">
    <w:pPr>
      <w:pStyle w:val="Kopfzeile"/>
    </w:pPr>
  </w:p>
  <w:p w14:paraId="0FC90B57" w14:textId="156EA135" w:rsidR="00C45C0C" w:rsidRDefault="00C45C0C">
    <w:pPr>
      <w:pStyle w:val="Kopfzeile"/>
    </w:pPr>
  </w:p>
  <w:p w14:paraId="2EC4B5F0" w14:textId="77777777" w:rsidR="00C45C0C" w:rsidRDefault="00C45C0C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61312" behindDoc="0" locked="0" layoutInCell="1" allowOverlap="1" wp14:anchorId="6011C925" wp14:editId="255E6C9B">
              <wp:simplePos x="0" y="0"/>
              <wp:positionH relativeFrom="margin">
                <wp:align>left</wp:align>
              </wp:positionH>
              <wp:positionV relativeFrom="paragraph">
                <wp:posOffset>322271</wp:posOffset>
              </wp:positionV>
              <wp:extent cx="575945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6C461FB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5.4pt" to="453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" strokecolor="#004388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894"/>
    <w:multiLevelType w:val="multilevel"/>
    <w:tmpl w:val="9CB67A94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004388" w:themeColor="text2"/>
        <w:u w:color="A6BECB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E1E53"/>
    <w:multiLevelType w:val="multilevel"/>
    <w:tmpl w:val="0A8A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F90BDF"/>
    <w:multiLevelType w:val="multilevel"/>
    <w:tmpl w:val="AB00AB56"/>
    <w:numStyleLink w:val="Aufzhlung"/>
  </w:abstractNum>
  <w:abstractNum w:abstractNumId="3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E0C83"/>
    <w:multiLevelType w:val="multilevel"/>
    <w:tmpl w:val="5B265D38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6BECB"/>
        <w:u w:color="A6BECB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570A83"/>
    <w:multiLevelType w:val="hybridMultilevel"/>
    <w:tmpl w:val="3988673A"/>
    <w:lvl w:ilvl="0" w:tplc="FEFC946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049B"/>
    <w:multiLevelType w:val="multilevel"/>
    <w:tmpl w:val="D54A204A"/>
    <w:lvl w:ilvl="0">
      <w:start w:val="1"/>
      <w:numFmt w:val="bullet"/>
      <w:lvlText w:val="+"/>
      <w:lvlJc w:val="left"/>
      <w:pPr>
        <w:ind w:left="284" w:hanging="284"/>
      </w:pPr>
      <w:rPr>
        <w:rFonts w:ascii="Segoe UI" w:hAnsi="Segoe UI" w:hint="default"/>
        <w:color w:val="004388" w:themeColor="text2"/>
        <w:u w:color="A6BECB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21BF1"/>
    <w:multiLevelType w:val="hybridMultilevel"/>
    <w:tmpl w:val="42F65812"/>
    <w:lvl w:ilvl="0" w:tplc="2494CC26">
      <w:start w:val="1"/>
      <w:numFmt w:val="bullet"/>
      <w:pStyle w:val="Aufzhlung0"/>
      <w:lvlText w:val="+"/>
      <w:lvlJc w:val="left"/>
      <w:pPr>
        <w:ind w:left="36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8"/>
  </w:num>
  <w:num w:numId="5">
    <w:abstractNumId w:val="1"/>
  </w:num>
  <w:num w:numId="6">
    <w:abstractNumId w:val="5"/>
  </w:num>
  <w:num w:numId="7">
    <w:abstractNumId w:val="8"/>
  </w:num>
  <w:num w:numId="8">
    <w:abstractNumId w:val="1"/>
  </w:num>
  <w:num w:numId="9">
    <w:abstractNumId w:val="5"/>
  </w:num>
  <w:num w:numId="10">
    <w:abstractNumId w:val="8"/>
  </w:num>
  <w:num w:numId="11">
    <w:abstractNumId w:val="1"/>
  </w:num>
  <w:num w:numId="12">
    <w:abstractNumId w:val="5"/>
  </w:num>
  <w:num w:numId="13">
    <w:abstractNumId w:val="8"/>
  </w:num>
  <w:num w:numId="14">
    <w:abstractNumId w:val="1"/>
  </w:num>
  <w:num w:numId="15">
    <w:abstractNumId w:val="5"/>
  </w:num>
  <w:num w:numId="16">
    <w:abstractNumId w:val="8"/>
  </w:num>
  <w:num w:numId="17">
    <w:abstractNumId w:val="1"/>
  </w:num>
  <w:num w:numId="18">
    <w:abstractNumId w:val="5"/>
  </w:num>
  <w:num w:numId="19">
    <w:abstractNumId w:val="8"/>
  </w:num>
  <w:num w:numId="20">
    <w:abstractNumId w:val="1"/>
  </w:num>
  <w:num w:numId="21">
    <w:abstractNumId w:val="5"/>
  </w:num>
  <w:num w:numId="22">
    <w:abstractNumId w:val="8"/>
  </w:num>
  <w:num w:numId="23">
    <w:abstractNumId w:val="1"/>
  </w:num>
  <w:num w:numId="24">
    <w:abstractNumId w:val="5"/>
  </w:num>
  <w:num w:numId="25">
    <w:abstractNumId w:val="8"/>
  </w:num>
  <w:num w:numId="26">
    <w:abstractNumId w:val="1"/>
  </w:num>
  <w:num w:numId="27">
    <w:abstractNumId w:val="5"/>
  </w:num>
  <w:num w:numId="28">
    <w:abstractNumId w:val="8"/>
  </w:num>
  <w:num w:numId="29">
    <w:abstractNumId w:val="1"/>
  </w:num>
  <w:num w:numId="30">
    <w:abstractNumId w:val="5"/>
  </w:num>
  <w:num w:numId="31">
    <w:abstractNumId w:val="8"/>
  </w:num>
  <w:num w:numId="32">
    <w:abstractNumId w:val="8"/>
  </w:num>
  <w:num w:numId="33">
    <w:abstractNumId w:val="1"/>
  </w:num>
  <w:num w:numId="34">
    <w:abstractNumId w:val="5"/>
  </w:num>
  <w:num w:numId="35">
    <w:abstractNumId w:val="3"/>
  </w:num>
  <w:num w:numId="36">
    <w:abstractNumId w:val="2"/>
    <w:lvlOverride w:ilvl="0">
      <w:lvl w:ilvl="0">
        <w:start w:val="1"/>
        <w:numFmt w:val="bullet"/>
        <w:pStyle w:val="01AufzhlungEbene1"/>
        <w:lvlText w:val=""/>
        <w:lvlJc w:val="left"/>
        <w:pPr>
          <w:ind w:left="1420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37">
    <w:abstractNumId w:val="4"/>
  </w:num>
  <w:num w:numId="38">
    <w:abstractNumId w:val="6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nMPh7Nzye2FNYZ9fXPLII9Ov4RRMnx64ZSCSSGA38ZKwJNVM3/AnACXt+xR5dh99AgqbodqSd76nBrpn9bZw==" w:salt="AXauGoCPWIM+5s0wuu5vxQ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C"/>
    <w:rsid w:val="00012DD9"/>
    <w:rsid w:val="0003607B"/>
    <w:rsid w:val="000E2F7E"/>
    <w:rsid w:val="001106F9"/>
    <w:rsid w:val="001845F5"/>
    <w:rsid w:val="00226A03"/>
    <w:rsid w:val="00256596"/>
    <w:rsid w:val="002C2CA7"/>
    <w:rsid w:val="003876E8"/>
    <w:rsid w:val="003A4B3B"/>
    <w:rsid w:val="003C7EBC"/>
    <w:rsid w:val="003D7CE8"/>
    <w:rsid w:val="00453244"/>
    <w:rsid w:val="00487EE0"/>
    <w:rsid w:val="0049640B"/>
    <w:rsid w:val="00565491"/>
    <w:rsid w:val="00574C73"/>
    <w:rsid w:val="00602B54"/>
    <w:rsid w:val="00611A9B"/>
    <w:rsid w:val="006200B0"/>
    <w:rsid w:val="006F4173"/>
    <w:rsid w:val="00701FD9"/>
    <w:rsid w:val="0072014C"/>
    <w:rsid w:val="00753277"/>
    <w:rsid w:val="00777E98"/>
    <w:rsid w:val="007F54AC"/>
    <w:rsid w:val="00832F16"/>
    <w:rsid w:val="00835EA0"/>
    <w:rsid w:val="008A336F"/>
    <w:rsid w:val="008F50BB"/>
    <w:rsid w:val="00966573"/>
    <w:rsid w:val="00982A72"/>
    <w:rsid w:val="009B6204"/>
    <w:rsid w:val="009F72E9"/>
    <w:rsid w:val="00A420A9"/>
    <w:rsid w:val="00AC72F7"/>
    <w:rsid w:val="00C45C0C"/>
    <w:rsid w:val="00C6616E"/>
    <w:rsid w:val="00CA1DFD"/>
    <w:rsid w:val="00CF25B4"/>
    <w:rsid w:val="00D01C7F"/>
    <w:rsid w:val="00DE6538"/>
    <w:rsid w:val="00EE4C70"/>
    <w:rsid w:val="00EF1A88"/>
    <w:rsid w:val="00FE184A"/>
    <w:rsid w:val="00FF04D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A61FFF"/>
  <w15:chartTrackingRefBased/>
  <w15:docId w15:val="{3ED20814-9C3B-43C2-B4F6-4F24B6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CE8"/>
    <w:pPr>
      <w:spacing w:after="120" w:line="264" w:lineRule="auto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qFormat/>
    <w:rsid w:val="003D7CE8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3D7CE8"/>
    <w:pPr>
      <w:keepNext/>
      <w:keepLines/>
      <w:spacing w:before="480" w:after="24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D01C7F"/>
    <w:pPr>
      <w:keepNext/>
      <w:keepLines/>
      <w:spacing w:line="288" w:lineRule="auto"/>
      <w:jc w:val="left"/>
      <w:outlineLvl w:val="2"/>
    </w:pPr>
    <w:rPr>
      <w:rFonts w:ascii="Segoe UI Semibold" w:eastAsiaTheme="majorEastAsia" w:hAnsi="Segoe UI Semibold" w:cs="Segoe UI Semibold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D7CE8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7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3D7CE8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rsid w:val="003D7CE8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D7CE8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0">
    <w:name w:val="Aufzählung +"/>
    <w:basedOn w:val="Standard"/>
    <w:qFormat/>
    <w:rsid w:val="003D7CE8"/>
    <w:pPr>
      <w:numPr>
        <w:numId w:val="32"/>
      </w:numPr>
    </w:pPr>
  </w:style>
  <w:style w:type="paragraph" w:customStyle="1" w:styleId="Aufzhlung1">
    <w:name w:val="Aufzählung 1"/>
    <w:aliases w:val="2,3"/>
    <w:basedOn w:val="Standard"/>
    <w:rsid w:val="003D7CE8"/>
    <w:pPr>
      <w:numPr>
        <w:ilvl w:val="1"/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D01C7F"/>
    <w:rPr>
      <w:rFonts w:ascii="Segoe UI Semibold" w:eastAsiaTheme="majorEastAsia" w:hAnsi="Segoe UI Semibold" w:cs="Segoe UI Semibold"/>
      <w:szCs w:val="24"/>
    </w:rPr>
  </w:style>
  <w:style w:type="table" w:customStyle="1" w:styleId="Interreg2">
    <w:name w:val="Interreg 2"/>
    <w:basedOn w:val="NormaleTabelle"/>
    <w:uiPriority w:val="99"/>
    <w:rsid w:val="003D7CE8"/>
    <w:pPr>
      <w:spacing w:after="0" w:line="240" w:lineRule="auto"/>
    </w:pPr>
    <w:tblPr/>
  </w:style>
  <w:style w:type="numbering" w:customStyle="1" w:styleId="Formatvorlage1">
    <w:name w:val="Formatvorlage1"/>
    <w:uiPriority w:val="99"/>
    <w:rsid w:val="003D7CE8"/>
    <w:pPr>
      <w:numPr>
        <w:numId w:val="3"/>
      </w:numPr>
    </w:pPr>
  </w:style>
  <w:style w:type="table" w:customStyle="1" w:styleId="Grundtabelle">
    <w:name w:val="Grundtabelle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3D7CE8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3D7CE8"/>
    <w:pPr>
      <w:spacing w:after="0"/>
      <w:jc w:val="left"/>
    </w:pPr>
    <w:rPr>
      <w:bCs/>
      <w:lang w:val="en-US" w:bidi="en-US"/>
    </w:rPr>
  </w:style>
  <w:style w:type="table" w:customStyle="1" w:styleId="Interreg1">
    <w:name w:val="Interreg 1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3">
    <w:name w:val="Formatvorlage3"/>
    <w:basedOn w:val="NormaleTabelle"/>
    <w:uiPriority w:val="99"/>
    <w:rsid w:val="003D7CE8"/>
    <w:pPr>
      <w:spacing w:after="0" w:line="240" w:lineRule="auto"/>
    </w:pPr>
    <w:tblPr/>
  </w:style>
  <w:style w:type="table" w:customStyle="1" w:styleId="Interregeinfach">
    <w:name w:val="Interreg einfach"/>
    <w:basedOn w:val="NormaleTabelle"/>
    <w:uiPriority w:val="99"/>
    <w:rsid w:val="003D7CE8"/>
    <w:pPr>
      <w:spacing w:after="0" w:line="240" w:lineRule="auto"/>
    </w:pPr>
    <w:tblPr>
      <w:tblBorders>
        <w:top w:val="single" w:sz="6" w:space="0" w:color="004388" w:themeColor="text2"/>
        <w:bottom w:val="single" w:sz="6" w:space="0" w:color="004388" w:themeColor="text2"/>
        <w:insideH w:val="single" w:sz="6" w:space="0" w:color="auto"/>
      </w:tblBorders>
    </w:tblPr>
    <w:tcPr>
      <w:vAlign w:val="center"/>
    </w:tcPr>
  </w:style>
  <w:style w:type="table" w:styleId="Tabellenraster">
    <w:name w:val="Table Grid"/>
    <w:basedOn w:val="NormaleTabelle"/>
    <w:uiPriority w:val="5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CE8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D7CE8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D7CE8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3D7CE8"/>
    <w:rPr>
      <w:rFonts w:eastAsiaTheme="majorEastAsia" w:cstheme="minorHAnsi"/>
      <w:iCs/>
      <w:color w:val="003165" w:themeColor="accent1" w:themeShade="BF"/>
    </w:rPr>
  </w:style>
  <w:style w:type="table" w:styleId="Listentabelle3">
    <w:name w:val="List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nterregTabelleTest">
    <w:name w:val="Interreg Tabelle Test"/>
    <w:basedOn w:val="NormaleTabelle"/>
    <w:uiPriority w:val="9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3D7CE8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3D7CE8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CE8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7CE8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D7CE8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7CE8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CE8"/>
    <w:rPr>
      <w:color w:val="8496B0" w:themeColor="followedHyperlink"/>
      <w:u w:val="single"/>
    </w:rPr>
  </w:style>
  <w:style w:type="table" w:styleId="EinfacheTabelle2">
    <w:name w:val="Plain Table 2"/>
    <w:basedOn w:val="NormaleTabelle"/>
    <w:uiPriority w:val="42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D7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">
    <w:name w:val="Grid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Gitternetztabelle2Akzent6">
    <w:name w:val="Grid Table 2 Accent 6"/>
    <w:basedOn w:val="NormaleTabelle"/>
    <w:uiPriority w:val="47"/>
    <w:rsid w:val="003D7CE8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paragraph" w:customStyle="1" w:styleId="berschrift2ohneAbsandnachoben">
    <w:name w:val="Überschrift 2 ohne Absand nach oben"/>
    <w:basedOn w:val="berschrift2"/>
    <w:qFormat/>
    <w:rsid w:val="00C45C0C"/>
    <w:pPr>
      <w:spacing w:before="0"/>
    </w:pPr>
  </w:style>
  <w:style w:type="numbering" w:customStyle="1" w:styleId="Aufzhlung">
    <w:name w:val="Aufzählung"/>
    <w:uiPriority w:val="99"/>
    <w:rsid w:val="00FF04DB"/>
    <w:pPr>
      <w:numPr>
        <w:numId w:val="35"/>
      </w:numPr>
    </w:pPr>
  </w:style>
  <w:style w:type="paragraph" w:customStyle="1" w:styleId="01AufzhlungEbene1">
    <w:name w:val="01 _ Aufzählung Ebene1"/>
    <w:basedOn w:val="Standard"/>
    <w:uiPriority w:val="5"/>
    <w:qFormat/>
    <w:rsid w:val="00FF04DB"/>
    <w:pPr>
      <w:numPr>
        <w:numId w:val="36"/>
      </w:numPr>
      <w:spacing w:line="276" w:lineRule="auto"/>
    </w:pPr>
    <w:rPr>
      <w:rFonts w:ascii="Franklin Gothic Book" w:hAnsi="Franklin Gothic Book"/>
      <w:kern w:val="14"/>
      <w:sz w:val="19"/>
      <w:szCs w:val="19"/>
    </w:rPr>
  </w:style>
  <w:style w:type="paragraph" w:customStyle="1" w:styleId="02AufzhlungEbene2">
    <w:name w:val="02 _ Aufzählung Ebene 2"/>
    <w:basedOn w:val="01AufzhlungEbene1"/>
    <w:uiPriority w:val="5"/>
    <w:qFormat/>
    <w:rsid w:val="00FF04D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Standard"/>
    <w:uiPriority w:val="5"/>
    <w:qFormat/>
    <w:rsid w:val="00FF04DB"/>
    <w:pPr>
      <w:numPr>
        <w:ilvl w:val="2"/>
        <w:numId w:val="36"/>
      </w:numPr>
      <w:spacing w:line="276" w:lineRule="auto"/>
    </w:pPr>
    <w:rPr>
      <w:rFonts w:ascii="Franklin Gothic Book" w:hAnsi="Franklin Gothic Book"/>
      <w:kern w:val="14"/>
      <w:sz w:val="19"/>
      <w:szCs w:val="19"/>
    </w:rPr>
  </w:style>
  <w:style w:type="character" w:customStyle="1" w:styleId="HervohebungMedium">
    <w:name w:val="Hervohebung _Medium"/>
    <w:basedOn w:val="Absatz-Standardschriftart"/>
    <w:uiPriority w:val="7"/>
    <w:qFormat/>
    <w:rsid w:val="00FF04DB"/>
    <w:rPr>
      <w:rFonts w:ascii="Franklin Gothic Medium" w:hAnsi="Franklin Gothic Medium"/>
    </w:rPr>
  </w:style>
  <w:style w:type="character" w:styleId="Platzhaltertext">
    <w:name w:val="Placeholder Text"/>
    <w:basedOn w:val="Absatz-Standardschriftart"/>
    <w:uiPriority w:val="99"/>
    <w:semiHidden/>
    <w:rsid w:val="00FF04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E98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E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00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00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00B0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0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0B0"/>
    <w:rPr>
      <w:rFonts w:ascii="Segoe UI" w:hAnsi="Segoe UI"/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1A8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1A8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F1A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6F87B84174E8F8AABEA4F46B14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4043F-B325-430A-BD0D-D512D6BF6052}"/>
      </w:docPartPr>
      <w:docPartBody>
        <w:p w:rsidR="00363861" w:rsidRDefault="00D32F58" w:rsidP="00D32F58">
          <w:pPr>
            <w:pStyle w:val="1206F87B84174E8F8AABEA4F46B14CDF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665861AAA1FE4A129E40197E964DA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3E73-749E-449B-B995-6DCE0312FF43}"/>
      </w:docPartPr>
      <w:docPartBody>
        <w:p w:rsidR="00363861" w:rsidRDefault="00D32F58" w:rsidP="00D32F58">
          <w:pPr>
            <w:pStyle w:val="665861AAA1FE4A129E40197E964DA699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1A5AF7D8917F483898A6D5B20E2D9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F594-EA37-4B58-B697-82BB763CE2FD}"/>
      </w:docPartPr>
      <w:docPartBody>
        <w:p w:rsidR="00363861" w:rsidRDefault="00D32F58" w:rsidP="00D32F58">
          <w:pPr>
            <w:pStyle w:val="1A5AF7D8917F483898A6D5B20E2D9E3B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77F45A60E270419389C303951AA7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E4CEE-6C09-4692-A580-F5776251F81D}"/>
      </w:docPartPr>
      <w:docPartBody>
        <w:p w:rsidR="00017B58" w:rsidRDefault="00363861" w:rsidP="00363861">
          <w:pPr>
            <w:pStyle w:val="77F45A60E270419389C303951AA780D6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9454D030739C46A3AADE96BD8B7A4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CFB89-7AF2-41D4-9891-355AC456A444}"/>
      </w:docPartPr>
      <w:docPartBody>
        <w:p w:rsidR="00017B58" w:rsidRDefault="00363861" w:rsidP="00363861">
          <w:pPr>
            <w:pStyle w:val="9454D030739C46A3AADE96BD8B7A43C6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8954614F920848409C69270AD1E2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B8D8B-C826-4AAC-8759-E562233B8C64}"/>
      </w:docPartPr>
      <w:docPartBody>
        <w:p w:rsidR="006A24EC" w:rsidRDefault="00017B58" w:rsidP="00017B58">
          <w:pPr>
            <w:pStyle w:val="8954614F920848409C69270AD1E2C4DF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992A5423782B4C54B370255DFA0D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05544-AA80-41E3-A1B7-A5EAE0EEBF54}"/>
      </w:docPartPr>
      <w:docPartBody>
        <w:p w:rsidR="006A24EC" w:rsidRDefault="00017B58" w:rsidP="00017B58">
          <w:pPr>
            <w:pStyle w:val="992A5423782B4C54B370255DFA0D49C8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050F54A27E5E45E3A671736FD7B2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8864A-3B22-49DE-91AB-314B58DCF272}"/>
      </w:docPartPr>
      <w:docPartBody>
        <w:p w:rsidR="006A24EC" w:rsidRDefault="00017B58" w:rsidP="00017B58">
          <w:pPr>
            <w:pStyle w:val="050F54A27E5E45E3A671736FD7B2DFDC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  <w:docPart>
      <w:docPartPr>
        <w:name w:val="2AFDD4FCFAA246C8B275071D1043C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2BF53-E917-4BA2-B15D-B527D5C307D9}"/>
      </w:docPartPr>
      <w:docPartBody>
        <w:p w:rsidR="006A24EC" w:rsidRDefault="00017B58" w:rsidP="00017B58">
          <w:pPr>
            <w:pStyle w:val="2AFDD4FCFAA246C8B275071D1043C2EB"/>
          </w:pPr>
          <w:r w:rsidRPr="00583571">
            <w:rPr>
              <w:rStyle w:val="Platzhaltertext"/>
              <w:lang w:val="cs-CZ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8"/>
    <w:rsid w:val="00017B58"/>
    <w:rsid w:val="00363861"/>
    <w:rsid w:val="006A24EC"/>
    <w:rsid w:val="00D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B58"/>
    <w:rPr>
      <w:color w:val="808080"/>
    </w:rPr>
  </w:style>
  <w:style w:type="paragraph" w:customStyle="1" w:styleId="1206F87B84174E8F8AABEA4F46B14CDF">
    <w:name w:val="1206F87B84174E8F8AABEA4F46B14CDF"/>
    <w:rsid w:val="00D32F58"/>
  </w:style>
  <w:style w:type="paragraph" w:customStyle="1" w:styleId="665861AAA1FE4A129E40197E964DA699">
    <w:name w:val="665861AAA1FE4A129E40197E964DA699"/>
    <w:rsid w:val="00D32F58"/>
  </w:style>
  <w:style w:type="paragraph" w:customStyle="1" w:styleId="1A5AF7D8917F483898A6D5B20E2D9E3B">
    <w:name w:val="1A5AF7D8917F483898A6D5B20E2D9E3B"/>
    <w:rsid w:val="00D32F58"/>
  </w:style>
  <w:style w:type="paragraph" w:customStyle="1" w:styleId="77F45A60E270419389C303951AA780D6">
    <w:name w:val="77F45A60E270419389C303951AA780D6"/>
    <w:rsid w:val="00363861"/>
  </w:style>
  <w:style w:type="paragraph" w:customStyle="1" w:styleId="9454D030739C46A3AADE96BD8B7A43C6">
    <w:name w:val="9454D030739C46A3AADE96BD8B7A43C6"/>
    <w:rsid w:val="00363861"/>
  </w:style>
  <w:style w:type="paragraph" w:customStyle="1" w:styleId="652C1C5E052142C898E49BA40E3925B8">
    <w:name w:val="652C1C5E052142C898E49BA40E3925B8"/>
    <w:rsid w:val="00363861"/>
  </w:style>
  <w:style w:type="paragraph" w:customStyle="1" w:styleId="8954614F920848409C69270AD1E2C4DF">
    <w:name w:val="8954614F920848409C69270AD1E2C4DF"/>
    <w:rsid w:val="00017B58"/>
  </w:style>
  <w:style w:type="paragraph" w:customStyle="1" w:styleId="992A5423782B4C54B370255DFA0D49C8">
    <w:name w:val="992A5423782B4C54B370255DFA0D49C8"/>
    <w:rsid w:val="00017B58"/>
  </w:style>
  <w:style w:type="paragraph" w:customStyle="1" w:styleId="050F54A27E5E45E3A671736FD7B2DFDC">
    <w:name w:val="050F54A27E5E45E3A671736FD7B2DFDC"/>
    <w:rsid w:val="00017B58"/>
  </w:style>
  <w:style w:type="paragraph" w:customStyle="1" w:styleId="2AFDD4FCFAA246C8B275071D1043C2EB">
    <w:name w:val="2AFDD4FCFAA246C8B275071D1043C2EB"/>
    <w:rsid w:val="0001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_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StMWi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Kanka, Lukas, Dr. (Reg Oberfranken)</cp:lastModifiedBy>
  <cp:revision>5</cp:revision>
  <dcterms:created xsi:type="dcterms:W3CDTF">2022-09-21T08:59:00Z</dcterms:created>
  <dcterms:modified xsi:type="dcterms:W3CDTF">2022-10-02T15:51:00Z</dcterms:modified>
</cp:coreProperties>
</file>